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F6" w:rsidRPr="004540F6" w:rsidRDefault="004540F6" w:rsidP="004540F6">
      <w:pPr>
        <w:pStyle w:val="a3"/>
        <w:spacing w:before="0" w:beforeAutospacing="0" w:afterAutospacing="0"/>
        <w:jc w:val="center"/>
        <w:rPr>
          <w:rFonts w:ascii="Monotype Corsiva" w:hAnsi="Monotype Corsiva"/>
          <w:color w:val="FF0000"/>
          <w:sz w:val="72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4540F6">
        <w:rPr>
          <w:rFonts w:ascii="Monotype Corsiva" w:hAnsi="Monotype Corsiva" w:cs="Arial"/>
          <w:b/>
          <w:bCs/>
          <w:color w:val="FF0000"/>
          <w:sz w:val="72"/>
          <w:szCs w:val="26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«Безопасность детей дома»</w:t>
      </w:r>
    </w:p>
    <w:p w:rsidR="004540F6" w:rsidRPr="004540F6" w:rsidRDefault="004540F6" w:rsidP="004540F6">
      <w:pPr>
        <w:pStyle w:val="a3"/>
        <w:spacing w:before="0" w:beforeAutospacing="0" w:afterAutospacing="0"/>
        <w:rPr>
          <w:rFonts w:ascii="Italic" w:hAnsi="Italic" w:cs="Italic"/>
          <w:b/>
          <w:color w:val="0070C0"/>
          <w:sz w:val="32"/>
        </w:rPr>
      </w:pPr>
      <w:r w:rsidRPr="004540F6">
        <w:rPr>
          <w:rFonts w:ascii="Italic" w:hAnsi="Italic" w:cs="Italic"/>
          <w:b/>
          <w:color w:val="0070C0"/>
          <w:sz w:val="22"/>
          <w:szCs w:val="18"/>
        </w:rPr>
        <w:t>"Мой дом - моя крепость"</w:t>
      </w:r>
      <w:r>
        <w:rPr>
          <w:rFonts w:ascii="Italic" w:hAnsi="Italic" w:cs="Italic"/>
          <w:b/>
          <w:color w:val="0070C0"/>
          <w:sz w:val="22"/>
          <w:szCs w:val="18"/>
        </w:rPr>
        <w:t>, - гласит изв</w:t>
      </w:r>
      <w:r w:rsidRPr="004540F6">
        <w:rPr>
          <w:rFonts w:ascii="Italic" w:hAnsi="Italic" w:cs="Italic"/>
          <w:b/>
          <w:color w:val="0070C0"/>
          <w:sz w:val="22"/>
          <w:szCs w:val="18"/>
        </w:rPr>
        <w:t>естная поговорка. Мы, взрослые, любим часто употреблять ее, и нередко забываем, что в нашем доме нас подстерегает много опасностей. Все бол</w:t>
      </w:r>
      <w:r>
        <w:rPr>
          <w:rFonts w:ascii="Italic" w:hAnsi="Italic" w:cs="Italic"/>
          <w:b/>
          <w:color w:val="0070C0"/>
          <w:sz w:val="22"/>
          <w:szCs w:val="18"/>
        </w:rPr>
        <w:t xml:space="preserve">ьше появляется бытовых </w:t>
      </w:r>
      <w:proofErr w:type="gramStart"/>
      <w:r>
        <w:rPr>
          <w:rFonts w:ascii="Italic" w:hAnsi="Italic" w:cs="Italic"/>
          <w:b/>
          <w:color w:val="0070C0"/>
          <w:sz w:val="22"/>
          <w:szCs w:val="18"/>
        </w:rPr>
        <w:t xml:space="preserve">приборов, </w:t>
      </w:r>
      <w:r w:rsidRPr="004540F6">
        <w:rPr>
          <w:rFonts w:ascii="Italic" w:hAnsi="Italic" w:cs="Italic"/>
          <w:b/>
          <w:color w:val="0070C0"/>
          <w:sz w:val="22"/>
          <w:szCs w:val="18"/>
        </w:rPr>
        <w:t xml:space="preserve"> все</w:t>
      </w:r>
      <w:proofErr w:type="gramEnd"/>
      <w:r w:rsidRPr="004540F6">
        <w:rPr>
          <w:rFonts w:ascii="Italic" w:hAnsi="Italic" w:cs="Italic"/>
          <w:b/>
          <w:color w:val="0070C0"/>
          <w:sz w:val="22"/>
          <w:szCs w:val="18"/>
        </w:rPr>
        <w:t xml:space="preserve"> сложнее становится наша домашняя аппаратура, постоянно расширяется и без того многочисленный арсенал различных химикатов бытового назначения.</w:t>
      </w:r>
    </w:p>
    <w:p w:rsidR="004540F6" w:rsidRPr="002F41E6" w:rsidRDefault="004540F6" w:rsidP="002F41E6">
      <w:pPr>
        <w:pStyle w:val="a3"/>
        <w:spacing w:before="0" w:beforeAutospacing="0" w:afterAutospacing="0"/>
        <w:jc w:val="center"/>
        <w:rPr>
          <w:rFonts w:ascii="Monotype Corsiva" w:hAnsi="Monotype Corsiva"/>
          <w:color w:val="FF0000"/>
          <w:sz w:val="40"/>
          <w:u w:val="double"/>
        </w:rPr>
      </w:pPr>
      <w:r w:rsidRPr="002232B4">
        <w:rPr>
          <w:rFonts w:ascii="Monotype Corsiva" w:hAnsi="Monotype Corsiva" w:cs="Arial"/>
          <w:color w:val="FF0000"/>
          <w:sz w:val="32"/>
          <w:szCs w:val="18"/>
          <w:u w:val="double"/>
        </w:rPr>
        <w:t>Источники потенциальной опасности для детей</w:t>
      </w:r>
    </w:p>
    <w:p w:rsidR="004540F6" w:rsidRPr="002F41E6" w:rsidRDefault="002232B4" w:rsidP="002F41E6">
      <w:pPr>
        <w:pStyle w:val="a3"/>
        <w:spacing w:before="0" w:beforeAutospacing="0" w:after="0" w:afterAutospacing="0"/>
        <w:jc w:val="right"/>
        <w:rPr>
          <w:rFonts w:ascii="Informal Roman" w:hAnsi="Informal Roman"/>
          <w:sz w:val="36"/>
        </w:rPr>
      </w:pPr>
      <w:r w:rsidRPr="002232B4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0470AB3" wp14:editId="40723085">
            <wp:simplePos x="0" y="0"/>
            <wp:positionH relativeFrom="column">
              <wp:posOffset>55245</wp:posOffset>
            </wp:positionH>
            <wp:positionV relativeFrom="paragraph">
              <wp:posOffset>152400</wp:posOffset>
            </wp:positionV>
            <wp:extent cx="2564765" cy="1600200"/>
            <wp:effectExtent l="19050" t="0" r="26035" b="476250"/>
            <wp:wrapThrough wrapText="bothSides">
              <wp:wrapPolygon edited="0">
                <wp:start x="321" y="0"/>
                <wp:lineTo x="-160" y="257"/>
                <wp:lineTo x="-160" y="27771"/>
                <wp:lineTo x="21659" y="27771"/>
                <wp:lineTo x="21659" y="2829"/>
                <wp:lineTo x="21498" y="1029"/>
                <wp:lineTo x="21178" y="0"/>
                <wp:lineTo x="321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6" w:rsidRPr="002F41E6">
        <w:rPr>
          <w:i/>
          <w:iCs/>
          <w:szCs w:val="18"/>
        </w:rPr>
        <w:t>1.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Предметы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, </w:t>
      </w:r>
      <w:r w:rsidR="004540F6" w:rsidRPr="002F41E6">
        <w:rPr>
          <w:rFonts w:ascii="Cambria" w:hAnsi="Cambria" w:cs="Cambria"/>
          <w:i/>
          <w:iCs/>
          <w:szCs w:val="18"/>
        </w:rPr>
        <w:t>которыми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ребенку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категорически</w:t>
      </w:r>
    </w:p>
    <w:p w:rsidR="004540F6" w:rsidRPr="002F41E6" w:rsidRDefault="004540F6" w:rsidP="002F41E6">
      <w:pPr>
        <w:pStyle w:val="a3"/>
        <w:spacing w:before="0" w:beforeAutospacing="0" w:after="0" w:afterAutospacing="0"/>
        <w:jc w:val="right"/>
        <w:rPr>
          <w:rFonts w:ascii="Informal Roman" w:hAnsi="Informal Roman"/>
          <w:sz w:val="36"/>
        </w:rPr>
      </w:pPr>
      <w:r w:rsidRPr="002F41E6">
        <w:rPr>
          <w:rFonts w:ascii="Cambria" w:hAnsi="Cambria" w:cs="Cambria"/>
          <w:i/>
          <w:iCs/>
          <w:szCs w:val="18"/>
        </w:rPr>
        <w:t>запрещается</w:t>
      </w:r>
      <w:r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Pr="002F41E6">
        <w:rPr>
          <w:rFonts w:ascii="Cambria" w:hAnsi="Cambria" w:cs="Cambria"/>
          <w:i/>
          <w:iCs/>
          <w:szCs w:val="18"/>
        </w:rPr>
        <w:t>пользоваться</w:t>
      </w:r>
      <w:r w:rsidRPr="002F41E6">
        <w:rPr>
          <w:rFonts w:ascii="Informal Roman" w:hAnsi="Informal Roman" w:cs="Arial"/>
          <w:i/>
          <w:iCs/>
          <w:szCs w:val="18"/>
        </w:rPr>
        <w:t>:</w:t>
      </w:r>
    </w:p>
    <w:p w:rsidR="004540F6" w:rsidRPr="002F41E6" w:rsidRDefault="004540F6" w:rsidP="002F41E6">
      <w:pPr>
        <w:pStyle w:val="a3"/>
        <w:spacing w:before="0" w:beforeAutospacing="0" w:after="0" w:afterAutospacing="0"/>
        <w:jc w:val="right"/>
        <w:rPr>
          <w:rFonts w:ascii="Informal Roman" w:hAnsi="Informal Roman"/>
          <w:sz w:val="36"/>
        </w:rPr>
      </w:pPr>
      <w:r w:rsidRPr="002F41E6">
        <w:rPr>
          <w:rFonts w:ascii="Informal Roman" w:hAnsi="Informal Roman"/>
          <w:i/>
          <w:iCs/>
          <w:szCs w:val="18"/>
        </w:rPr>
        <w:t xml:space="preserve">- </w:t>
      </w:r>
      <w:r w:rsidRPr="002F41E6">
        <w:rPr>
          <w:rFonts w:ascii="Cambria" w:hAnsi="Cambria" w:cs="Cambria"/>
          <w:i/>
          <w:iCs/>
          <w:szCs w:val="18"/>
        </w:rPr>
        <w:t>спички</w:t>
      </w:r>
      <w:r w:rsidRPr="002F41E6">
        <w:rPr>
          <w:rFonts w:ascii="Informal Roman" w:hAnsi="Informal Roman"/>
          <w:i/>
          <w:iCs/>
          <w:szCs w:val="18"/>
        </w:rPr>
        <w:t>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="Informal Roman" w:hAnsi="Informal Roman"/>
          <w:sz w:val="36"/>
        </w:rPr>
      </w:pPr>
      <w:r w:rsidRPr="002F41E6">
        <w:rPr>
          <w:rFonts w:ascii="Cambria" w:hAnsi="Cambria" w:cs="Cambria"/>
          <w:i/>
          <w:iCs/>
          <w:szCs w:val="18"/>
        </w:rPr>
        <w:t xml:space="preserve">- </w:t>
      </w:r>
      <w:r w:rsidR="004540F6" w:rsidRPr="002F41E6">
        <w:rPr>
          <w:rFonts w:ascii="Cambria" w:hAnsi="Cambria" w:cs="Cambria"/>
          <w:i/>
          <w:iCs/>
          <w:szCs w:val="18"/>
        </w:rPr>
        <w:t>газовые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плиты</w:t>
      </w:r>
      <w:r w:rsidR="004540F6" w:rsidRPr="002F41E6">
        <w:rPr>
          <w:rFonts w:ascii="Informal Roman" w:hAnsi="Informal Roman" w:cs="Arial"/>
          <w:i/>
          <w:iCs/>
          <w:szCs w:val="18"/>
        </w:rPr>
        <w:t>;</w:t>
      </w:r>
    </w:p>
    <w:p w:rsidR="004540F6" w:rsidRPr="002F41E6" w:rsidRDefault="004540F6" w:rsidP="002F41E6">
      <w:pPr>
        <w:pStyle w:val="a3"/>
        <w:spacing w:before="0" w:beforeAutospacing="0" w:after="0" w:afterAutospacing="0"/>
        <w:jc w:val="right"/>
        <w:rPr>
          <w:rFonts w:ascii="Informal Roman" w:hAnsi="Informal Roman"/>
          <w:sz w:val="36"/>
        </w:rPr>
      </w:pPr>
      <w:r w:rsidRPr="002F41E6">
        <w:rPr>
          <w:rFonts w:ascii="Informal Roman" w:hAnsi="Informal Roman"/>
          <w:i/>
          <w:iCs/>
          <w:szCs w:val="18"/>
        </w:rPr>
        <w:t xml:space="preserve">- </w:t>
      </w:r>
      <w:r w:rsidRPr="002F41E6">
        <w:rPr>
          <w:rFonts w:ascii="Cambria" w:hAnsi="Cambria" w:cs="Cambria"/>
          <w:i/>
          <w:iCs/>
          <w:szCs w:val="18"/>
        </w:rPr>
        <w:t>печка</w:t>
      </w:r>
      <w:r w:rsidRPr="002F41E6">
        <w:rPr>
          <w:rFonts w:ascii="Informal Roman" w:hAnsi="Informal Roman"/>
          <w:i/>
          <w:iCs/>
          <w:szCs w:val="18"/>
        </w:rPr>
        <w:t>;</w:t>
      </w:r>
    </w:p>
    <w:p w:rsidR="002F41E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i/>
          <w:iCs/>
          <w:szCs w:val="18"/>
        </w:rPr>
      </w:pPr>
      <w:r w:rsidRPr="002F41E6">
        <w:rPr>
          <w:rFonts w:ascii="Cambria" w:hAnsi="Cambria" w:cs="Cambria"/>
          <w:i/>
          <w:iCs/>
          <w:szCs w:val="18"/>
        </w:rPr>
        <w:t xml:space="preserve">- </w:t>
      </w:r>
      <w:r w:rsidR="004540F6" w:rsidRPr="002F41E6">
        <w:rPr>
          <w:rFonts w:ascii="Cambria" w:hAnsi="Cambria" w:cs="Cambria"/>
          <w:i/>
          <w:iCs/>
          <w:szCs w:val="18"/>
        </w:rPr>
        <w:t>электрические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розетки</w:t>
      </w:r>
      <w:r w:rsidR="004540F6" w:rsidRPr="002F41E6">
        <w:rPr>
          <w:rFonts w:ascii="Informal Roman" w:hAnsi="Informal Roman" w:cs="Arial"/>
          <w:i/>
          <w:iCs/>
          <w:szCs w:val="18"/>
        </w:rPr>
        <w:t>;</w:t>
      </w:r>
    </w:p>
    <w:p w:rsidR="004540F6" w:rsidRDefault="002F41E6" w:rsidP="002F41E6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i/>
          <w:iCs/>
          <w:szCs w:val="18"/>
        </w:rPr>
      </w:pPr>
      <w:r w:rsidRPr="002F41E6">
        <w:rPr>
          <w:rFonts w:asciiTheme="minorHAnsi" w:hAnsiTheme="minorHAnsi" w:cs="Arial"/>
          <w:i/>
          <w:iCs/>
          <w:szCs w:val="18"/>
        </w:rPr>
        <w:t xml:space="preserve">- 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включенные</w:t>
      </w:r>
      <w:r w:rsidR="004540F6" w:rsidRPr="002F41E6">
        <w:rPr>
          <w:rFonts w:ascii="Informal Roman" w:hAnsi="Informal Roman" w:cs="Arial"/>
          <w:i/>
          <w:iCs/>
          <w:szCs w:val="18"/>
        </w:rPr>
        <w:t xml:space="preserve"> </w:t>
      </w:r>
      <w:r w:rsidR="004540F6" w:rsidRPr="002F41E6">
        <w:rPr>
          <w:rFonts w:ascii="Cambria" w:hAnsi="Cambria" w:cs="Cambria"/>
          <w:i/>
          <w:iCs/>
          <w:szCs w:val="18"/>
        </w:rPr>
        <w:t>электроприборы</w:t>
      </w:r>
      <w:r w:rsidR="004540F6" w:rsidRPr="002F41E6">
        <w:rPr>
          <w:rFonts w:ascii="Informal Roman" w:hAnsi="Informal Roman" w:cs="Arial"/>
          <w:i/>
          <w:iCs/>
          <w:szCs w:val="18"/>
        </w:rPr>
        <w:t>.</w:t>
      </w:r>
    </w:p>
    <w:p w:rsidR="002F41E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Theme="minorHAnsi" w:hAnsiTheme="minorHAnsi"/>
          <w:sz w:val="36"/>
        </w:rPr>
      </w:pPr>
    </w:p>
    <w:p w:rsidR="004540F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="Cambria" w:hAnsi="Cambria"/>
          <w:sz w:val="36"/>
        </w:rPr>
      </w:pPr>
      <w:r w:rsidRPr="002F41E6">
        <w:rPr>
          <w:i/>
          <w:iCs/>
          <w:szCs w:val="18"/>
        </w:rPr>
        <w:t>2</w:t>
      </w:r>
      <w:r w:rsidRPr="002F41E6">
        <w:rPr>
          <w:i/>
          <w:iCs/>
          <w:sz w:val="22"/>
          <w:szCs w:val="18"/>
        </w:rPr>
        <w:t>.</w:t>
      </w:r>
      <w:r w:rsidR="004540F6" w:rsidRPr="002F41E6">
        <w:rPr>
          <w:i/>
          <w:iCs/>
          <w:sz w:val="22"/>
          <w:szCs w:val="18"/>
        </w:rPr>
        <w:t xml:space="preserve"> </w:t>
      </w:r>
      <w:r w:rsidR="004540F6" w:rsidRPr="002F41E6">
        <w:rPr>
          <w:rFonts w:ascii="Cambria" w:hAnsi="Cambria"/>
          <w:i/>
          <w:iCs/>
          <w:szCs w:val="18"/>
        </w:rPr>
        <w:t>Предметы, с которыми детей нужно научить обращаться</w:t>
      </w:r>
    </w:p>
    <w:p w:rsidR="004540F6" w:rsidRPr="002F41E6" w:rsidRDefault="004540F6" w:rsidP="002F41E6">
      <w:pPr>
        <w:pStyle w:val="a3"/>
        <w:spacing w:before="0" w:beforeAutospacing="0" w:after="0" w:afterAutospacing="0"/>
        <w:jc w:val="right"/>
        <w:rPr>
          <w:rFonts w:ascii="Cambria" w:hAnsi="Cambria"/>
          <w:sz w:val="36"/>
        </w:rPr>
      </w:pPr>
      <w:r w:rsidRPr="002F41E6">
        <w:rPr>
          <w:rFonts w:ascii="Cambria" w:hAnsi="Cambria"/>
          <w:i/>
          <w:iCs/>
          <w:szCs w:val="18"/>
        </w:rPr>
        <w:t>(зависит от возраста):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 xml:space="preserve">- </w:t>
      </w:r>
      <w:r w:rsidR="004540F6" w:rsidRPr="002F41E6">
        <w:rPr>
          <w:rFonts w:ascii="Cambria" w:hAnsi="Cambria" w:cs="Arial"/>
          <w:i/>
          <w:iCs/>
          <w:szCs w:val="18"/>
        </w:rPr>
        <w:t>иголка;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 xml:space="preserve">- </w:t>
      </w:r>
      <w:r w:rsidR="004540F6" w:rsidRPr="002F41E6">
        <w:rPr>
          <w:rFonts w:ascii="Cambria" w:hAnsi="Cambria" w:cs="Arial"/>
          <w:i/>
          <w:iCs/>
          <w:szCs w:val="18"/>
        </w:rPr>
        <w:t>ножницы;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right"/>
        <w:rPr>
          <w:rFonts w:ascii="Cambria" w:hAnsi="Cambria"/>
          <w:sz w:val="36"/>
        </w:rPr>
      </w:pPr>
      <w:r>
        <w:rPr>
          <w:rFonts w:ascii="Cambria" w:hAnsi="Cambria"/>
          <w:i/>
          <w:iCs/>
          <w:szCs w:val="18"/>
        </w:rPr>
        <w:t xml:space="preserve">- </w:t>
      </w:r>
      <w:r w:rsidR="004540F6" w:rsidRPr="002F41E6">
        <w:rPr>
          <w:rFonts w:ascii="Cambria" w:hAnsi="Cambria"/>
          <w:i/>
          <w:iCs/>
          <w:szCs w:val="18"/>
        </w:rPr>
        <w:t>нож.</w:t>
      </w:r>
    </w:p>
    <w:p w:rsidR="002F41E6" w:rsidRDefault="004540F6" w:rsidP="002F41E6">
      <w:pPr>
        <w:pStyle w:val="a3"/>
        <w:spacing w:before="0" w:beforeAutospacing="0" w:after="0" w:afterAutospacing="0"/>
        <w:jc w:val="center"/>
        <w:rPr>
          <w:rFonts w:ascii="Cambria" w:hAnsi="Cambria"/>
          <w:i/>
          <w:iCs/>
          <w:szCs w:val="18"/>
        </w:rPr>
      </w:pPr>
      <w:r w:rsidRPr="002F41E6">
        <w:rPr>
          <w:i/>
          <w:iCs/>
          <w:szCs w:val="18"/>
        </w:rPr>
        <w:t xml:space="preserve">3. </w:t>
      </w:r>
      <w:r w:rsidRPr="002F41E6">
        <w:rPr>
          <w:rFonts w:ascii="Cambria" w:hAnsi="Cambria"/>
          <w:i/>
          <w:iCs/>
          <w:szCs w:val="18"/>
        </w:rPr>
        <w:t xml:space="preserve">Предметы, которые необходимо хранить в недоступных для детей местах: 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  <w:r>
        <w:rPr>
          <w:rFonts w:ascii="Cambria" w:hAnsi="Cambria"/>
          <w:i/>
          <w:iCs/>
          <w:szCs w:val="18"/>
        </w:rPr>
        <w:t xml:space="preserve">- </w:t>
      </w:r>
      <w:r w:rsidR="004540F6" w:rsidRPr="002F41E6">
        <w:rPr>
          <w:rFonts w:ascii="Cambria" w:hAnsi="Cambria"/>
          <w:i/>
          <w:iCs/>
          <w:szCs w:val="18"/>
        </w:rPr>
        <w:t>бытовая химия;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 xml:space="preserve">- </w:t>
      </w:r>
      <w:r w:rsidR="004540F6" w:rsidRPr="002F41E6">
        <w:rPr>
          <w:rFonts w:ascii="Cambria" w:hAnsi="Cambria" w:cs="Arial"/>
          <w:i/>
          <w:iCs/>
          <w:szCs w:val="18"/>
        </w:rPr>
        <w:t>лекарства;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 xml:space="preserve">- </w:t>
      </w:r>
      <w:r w:rsidR="004540F6" w:rsidRPr="002F41E6">
        <w:rPr>
          <w:rFonts w:ascii="Cambria" w:hAnsi="Cambria" w:cs="Arial"/>
          <w:i/>
          <w:iCs/>
          <w:szCs w:val="18"/>
        </w:rPr>
        <w:t>спиртные напитки;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 xml:space="preserve">- </w:t>
      </w:r>
      <w:r w:rsidR="004540F6" w:rsidRPr="002F41E6">
        <w:rPr>
          <w:rFonts w:ascii="Cambria" w:hAnsi="Cambria" w:cs="Arial"/>
          <w:i/>
          <w:iCs/>
          <w:szCs w:val="18"/>
        </w:rPr>
        <w:t>сигареты;</w:t>
      </w:r>
    </w:p>
    <w:p w:rsidR="004540F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  <w:r>
        <w:rPr>
          <w:rFonts w:ascii="Cambria" w:hAnsi="Cambria"/>
          <w:i/>
          <w:iCs/>
          <w:szCs w:val="18"/>
        </w:rPr>
        <w:t xml:space="preserve">- </w:t>
      </w:r>
      <w:r w:rsidR="004540F6" w:rsidRPr="002F41E6">
        <w:rPr>
          <w:rFonts w:ascii="Cambria" w:hAnsi="Cambria"/>
          <w:i/>
          <w:iCs/>
          <w:szCs w:val="18"/>
        </w:rPr>
        <w:t>пищевые кислоты;</w:t>
      </w:r>
    </w:p>
    <w:p w:rsidR="004540F6" w:rsidRDefault="004540F6" w:rsidP="002F41E6">
      <w:pPr>
        <w:pStyle w:val="a3"/>
        <w:spacing w:before="0" w:beforeAutospacing="0" w:after="0" w:afterAutospacing="0"/>
        <w:jc w:val="center"/>
        <w:rPr>
          <w:rFonts w:ascii="Cambria" w:hAnsi="Cambria" w:cs="Arial"/>
          <w:i/>
          <w:iCs/>
          <w:szCs w:val="18"/>
        </w:rPr>
      </w:pPr>
      <w:r w:rsidRPr="002F41E6">
        <w:rPr>
          <w:rFonts w:ascii="Cambria" w:hAnsi="Cambria" w:cs="Arial"/>
          <w:i/>
          <w:iCs/>
          <w:szCs w:val="18"/>
        </w:rPr>
        <w:t>- режуще-колющие инструменты</w:t>
      </w:r>
    </w:p>
    <w:p w:rsidR="002F41E6" w:rsidRPr="002F41E6" w:rsidRDefault="002F41E6" w:rsidP="002F41E6">
      <w:pPr>
        <w:pStyle w:val="a3"/>
        <w:spacing w:before="0" w:beforeAutospacing="0" w:after="0" w:afterAutospacing="0"/>
        <w:jc w:val="center"/>
        <w:rPr>
          <w:rFonts w:ascii="Cambria" w:hAnsi="Cambria"/>
          <w:sz w:val="36"/>
        </w:rPr>
      </w:pPr>
    </w:p>
    <w:p w:rsidR="004540F6" w:rsidRPr="002F41E6" w:rsidRDefault="002F41E6" w:rsidP="002F41E6">
      <w:pPr>
        <w:pStyle w:val="a3"/>
        <w:spacing w:before="0" w:beforeAutospacing="0" w:after="0" w:afterAutospacing="0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ab/>
      </w:r>
      <w:r w:rsidR="004540F6" w:rsidRPr="002F41E6">
        <w:rPr>
          <w:rFonts w:ascii="Cambria" w:hAnsi="Cambria" w:cs="Arial"/>
          <w:i/>
          <w:iCs/>
          <w:szCs w:val="18"/>
        </w:rPr>
        <w:t>Безопасность ребенка является основным звеном в комплексе воспитания</w:t>
      </w:r>
    </w:p>
    <w:p w:rsidR="004540F6" w:rsidRPr="002F41E6" w:rsidRDefault="004540F6" w:rsidP="002F41E6">
      <w:pPr>
        <w:pStyle w:val="a3"/>
        <w:spacing w:before="0" w:beforeAutospacing="0" w:after="0" w:afterAutospacing="0"/>
        <w:rPr>
          <w:rFonts w:ascii="Cambria" w:hAnsi="Cambria"/>
          <w:sz w:val="36"/>
        </w:rPr>
      </w:pPr>
      <w:r w:rsidRPr="002F41E6">
        <w:rPr>
          <w:rFonts w:ascii="Cambria" w:hAnsi="Cambria"/>
          <w:i/>
          <w:iCs/>
          <w:szCs w:val="18"/>
        </w:rPr>
        <w:t>ребенка.</w:t>
      </w:r>
    </w:p>
    <w:p w:rsidR="004540F6" w:rsidRPr="002F41E6" w:rsidRDefault="002F41E6" w:rsidP="002F41E6">
      <w:pPr>
        <w:pStyle w:val="a3"/>
        <w:spacing w:before="0" w:beforeAutospacing="0" w:after="0" w:afterAutospacing="0"/>
        <w:rPr>
          <w:rFonts w:ascii="Cambria" w:hAnsi="Cambria"/>
          <w:sz w:val="36"/>
        </w:rPr>
      </w:pPr>
      <w:r>
        <w:rPr>
          <w:rFonts w:ascii="Cambria" w:hAnsi="Cambria" w:cs="Arial"/>
          <w:i/>
          <w:iCs/>
          <w:szCs w:val="18"/>
        </w:rPr>
        <w:tab/>
      </w:r>
      <w:r w:rsidR="004540F6" w:rsidRPr="002F41E6">
        <w:rPr>
          <w:rFonts w:ascii="Cambria" w:hAnsi="Cambria" w:cs="Arial"/>
          <w:i/>
          <w:iCs/>
          <w:szCs w:val="1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</w:t>
      </w:r>
      <w:r>
        <w:rPr>
          <w:rFonts w:ascii="Cambria" w:hAnsi="Cambria" w:cs="Arial"/>
          <w:i/>
          <w:iCs/>
          <w:szCs w:val="18"/>
        </w:rPr>
        <w:t xml:space="preserve">ости электроприборам, аудио и </w:t>
      </w:r>
      <w:r w:rsidR="004540F6" w:rsidRPr="002F41E6">
        <w:rPr>
          <w:rFonts w:ascii="Cambria" w:hAnsi="Cambria" w:cs="Arial"/>
          <w:i/>
          <w:iCs/>
          <w:szCs w:val="18"/>
        </w:rPr>
        <w:t>видео технике</w:t>
      </w:r>
      <w:r>
        <w:rPr>
          <w:rFonts w:ascii="Cambria" w:hAnsi="Cambria" w:cs="Arial"/>
          <w:i/>
          <w:iCs/>
          <w:szCs w:val="18"/>
        </w:rPr>
        <w:t>,</w:t>
      </w:r>
      <w:r w:rsidR="004540F6" w:rsidRPr="002F41E6">
        <w:rPr>
          <w:rFonts w:ascii="Cambria" w:hAnsi="Cambria" w:cs="Arial"/>
          <w:i/>
          <w:iCs/>
          <w:szCs w:val="18"/>
        </w:rPr>
        <w:t xml:space="preserve"> и взрывоопасным предметам.</w:t>
      </w:r>
    </w:p>
    <w:p w:rsidR="004540F6" w:rsidRDefault="002F41E6" w:rsidP="002F41E6">
      <w:pPr>
        <w:pStyle w:val="a3"/>
        <w:spacing w:before="0" w:beforeAutospacing="0" w:after="0" w:afterAutospacing="0"/>
        <w:rPr>
          <w:rFonts w:ascii="Cambria" w:hAnsi="Cambria" w:cs="Arial"/>
          <w:i/>
          <w:iCs/>
          <w:szCs w:val="18"/>
        </w:rPr>
      </w:pPr>
      <w:r>
        <w:rPr>
          <w:rFonts w:ascii="Cambria" w:hAnsi="Cambria" w:cs="Arial"/>
          <w:i/>
          <w:iCs/>
          <w:szCs w:val="18"/>
        </w:rPr>
        <w:tab/>
      </w:r>
      <w:r w:rsidR="004540F6" w:rsidRPr="002F41E6">
        <w:rPr>
          <w:rFonts w:ascii="Cambria" w:hAnsi="Cambria" w:cs="Arial"/>
          <w:i/>
          <w:iCs/>
          <w:szCs w:val="1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2232B4" w:rsidRPr="002F41E6" w:rsidRDefault="002232B4" w:rsidP="002F41E6">
      <w:pPr>
        <w:pStyle w:val="a3"/>
        <w:spacing w:before="0" w:beforeAutospacing="0" w:after="0" w:afterAutospacing="0"/>
        <w:rPr>
          <w:rFonts w:ascii="Cambria" w:hAnsi="Cambria"/>
          <w:sz w:val="36"/>
        </w:rPr>
      </w:pPr>
    </w:p>
    <w:p w:rsidR="004540F6" w:rsidRPr="002232B4" w:rsidRDefault="004540F6" w:rsidP="002232B4">
      <w:pPr>
        <w:pStyle w:val="a3"/>
        <w:spacing w:before="0" w:beforeAutospacing="0" w:afterAutospacing="0"/>
        <w:jc w:val="center"/>
        <w:rPr>
          <w:rFonts w:ascii="Monotype Corsiva" w:hAnsi="Monotype Corsiva"/>
          <w:color w:val="FF0000"/>
          <w:sz w:val="44"/>
          <w:u w:val="double"/>
        </w:rPr>
      </w:pPr>
      <w:r w:rsidRPr="002232B4">
        <w:rPr>
          <w:rFonts w:ascii="Monotype Corsiva" w:hAnsi="Monotype Corsiva" w:cs="Arial"/>
          <w:bCs/>
          <w:color w:val="FF0000"/>
          <w:sz w:val="32"/>
          <w:szCs w:val="18"/>
          <w:u w:val="double"/>
        </w:rPr>
        <w:t>Ребенок должен запомнить:</w:t>
      </w:r>
    </w:p>
    <w:p w:rsidR="004540F6" w:rsidRPr="002232B4" w:rsidRDefault="004540F6" w:rsidP="004540F6">
      <w:pPr>
        <w:pStyle w:val="a3"/>
        <w:spacing w:before="0" w:beforeAutospacing="0" w:afterAutospacing="0"/>
        <w:rPr>
          <w:rFonts w:ascii="Cambria" w:hAnsi="Cambria"/>
          <w:sz w:val="36"/>
        </w:rPr>
      </w:pPr>
      <w:r w:rsidRPr="002232B4">
        <w:rPr>
          <w:sz w:val="18"/>
          <w:szCs w:val="18"/>
        </w:rPr>
        <w:t>•</w:t>
      </w:r>
      <w:r w:rsidRPr="002232B4">
        <w:rPr>
          <w:rFonts w:ascii="Cambria" w:hAnsi="Cambria" w:cs="Arial"/>
          <w:i/>
          <w:iCs/>
          <w:szCs w:val="18"/>
        </w:rPr>
        <w:t>Когда открываешь воду в ванной или в кухне</w:t>
      </w:r>
      <w:r w:rsidRPr="002232B4">
        <w:rPr>
          <w:rFonts w:ascii="Cambria" w:hAnsi="Cambria" w:cs="Arial"/>
          <w:i/>
          <w:iCs/>
          <w:szCs w:val="18"/>
          <w:u w:val="dotDash"/>
        </w:rPr>
        <w:t>, первым отворачивай кран с холодной водой.</w:t>
      </w:r>
      <w:r w:rsidRPr="002232B4">
        <w:rPr>
          <w:rFonts w:ascii="Cambria" w:hAnsi="Cambria" w:cs="Arial"/>
          <w:i/>
          <w:iCs/>
          <w:szCs w:val="18"/>
        </w:rPr>
        <w:t xml:space="preserve"> Чтобы не обжечься, добавляй горячую воду постепенно.</w:t>
      </w:r>
    </w:p>
    <w:p w:rsidR="004540F6" w:rsidRPr="002232B4" w:rsidRDefault="004540F6" w:rsidP="004540F6">
      <w:pPr>
        <w:pStyle w:val="a3"/>
        <w:spacing w:before="0" w:beforeAutospacing="0" w:afterAutospacing="0"/>
        <w:rPr>
          <w:rFonts w:ascii="Cambria" w:hAnsi="Cambria"/>
          <w:sz w:val="36"/>
        </w:rPr>
      </w:pPr>
      <w:r w:rsidRPr="002232B4">
        <w:rPr>
          <w:rFonts w:ascii="Cambria" w:hAnsi="Cambria"/>
          <w:i/>
          <w:iCs/>
          <w:szCs w:val="18"/>
        </w:rPr>
        <w:t xml:space="preserve">• Никогда </w:t>
      </w:r>
      <w:r w:rsidRPr="002232B4">
        <w:rPr>
          <w:rFonts w:ascii="Cambria" w:hAnsi="Cambria"/>
          <w:i/>
          <w:iCs/>
          <w:szCs w:val="18"/>
          <w:u w:val="dotDash"/>
        </w:rPr>
        <w:t>не прикасайся к электрическому прибору</w:t>
      </w:r>
      <w:r w:rsidRPr="002232B4">
        <w:rPr>
          <w:rFonts w:ascii="Cambria" w:hAnsi="Cambria"/>
          <w:i/>
          <w:iCs/>
          <w:szCs w:val="18"/>
        </w:rPr>
        <w:t xml:space="preserve"> (стиральная машина, чайник, фен и т.д.), </w:t>
      </w:r>
      <w:r w:rsidRPr="002232B4">
        <w:rPr>
          <w:rFonts w:ascii="Cambria" w:hAnsi="Cambria"/>
          <w:i/>
          <w:iCs/>
          <w:szCs w:val="18"/>
          <w:u w:val="dotDash"/>
        </w:rPr>
        <w:t>когда у тебя мокрые руки</w:t>
      </w:r>
      <w:r w:rsidRPr="002232B4">
        <w:rPr>
          <w:rFonts w:ascii="Cambria" w:hAnsi="Cambria"/>
          <w:i/>
          <w:iCs/>
          <w:szCs w:val="18"/>
        </w:rPr>
        <w:t>, потому что вода - хороший проводник электричества, и ты можешь получить сильный удар</w:t>
      </w:r>
    </w:p>
    <w:p w:rsidR="004540F6" w:rsidRPr="002232B4" w:rsidRDefault="004540F6" w:rsidP="002232B4">
      <w:pPr>
        <w:pStyle w:val="a3"/>
        <w:spacing w:before="0" w:beforeAutospacing="0" w:after="0" w:afterAutospacing="0"/>
        <w:rPr>
          <w:rFonts w:ascii="Cambria" w:hAnsi="Cambria"/>
          <w:i/>
          <w:szCs w:val="28"/>
        </w:rPr>
      </w:pPr>
      <w:r w:rsidRPr="002232B4">
        <w:rPr>
          <w:rFonts w:ascii="Cambria" w:hAnsi="Cambria"/>
          <w:i/>
          <w:iCs/>
          <w:szCs w:val="28"/>
        </w:rPr>
        <w:lastRenderedPageBreak/>
        <w:t>током.</w:t>
      </w:r>
    </w:p>
    <w:p w:rsidR="004540F6" w:rsidRPr="002232B4" w:rsidRDefault="004540F6" w:rsidP="002232B4">
      <w:pPr>
        <w:pStyle w:val="a3"/>
        <w:spacing w:before="0" w:beforeAutospacing="0" w:after="0" w:afterAutospacing="0"/>
        <w:rPr>
          <w:rFonts w:ascii="Cambria" w:hAnsi="Cambria"/>
          <w:i/>
          <w:szCs w:val="28"/>
        </w:rPr>
      </w:pPr>
      <w:r w:rsidRPr="002232B4">
        <w:rPr>
          <w:rFonts w:ascii="Cambria" w:hAnsi="Cambria" w:cs="Arial"/>
          <w:i/>
          <w:iCs/>
          <w:szCs w:val="28"/>
        </w:rPr>
        <w:t xml:space="preserve">• </w:t>
      </w:r>
      <w:r w:rsidRPr="002232B4">
        <w:rPr>
          <w:rFonts w:ascii="Cambria" w:hAnsi="Cambria" w:cs="Arial"/>
          <w:i/>
          <w:iCs/>
          <w:szCs w:val="28"/>
          <w:u w:val="dotDash"/>
        </w:rPr>
        <w:t>Не трогай экраны включенного телевизора или компьютера</w:t>
      </w:r>
      <w:r w:rsidRPr="002232B4">
        <w:rPr>
          <w:rFonts w:ascii="Cambria" w:hAnsi="Cambria" w:cs="Arial"/>
          <w:i/>
          <w:iCs/>
          <w:szCs w:val="28"/>
        </w:rPr>
        <w:t>. На экране может скопиться статический электрический заряд, и тогда тебя ударит</w:t>
      </w:r>
    </w:p>
    <w:p w:rsidR="004540F6" w:rsidRPr="002232B4" w:rsidRDefault="004540F6" w:rsidP="002232B4">
      <w:pPr>
        <w:pStyle w:val="a3"/>
        <w:spacing w:before="0" w:beforeAutospacing="0" w:after="0" w:afterAutospacing="0"/>
        <w:rPr>
          <w:rFonts w:ascii="Cambria" w:hAnsi="Cambria"/>
          <w:i/>
          <w:szCs w:val="28"/>
        </w:rPr>
      </w:pPr>
      <w:r w:rsidRPr="002232B4">
        <w:rPr>
          <w:rFonts w:ascii="Cambria" w:hAnsi="Cambria"/>
          <w:i/>
          <w:iCs/>
          <w:szCs w:val="28"/>
        </w:rPr>
        <w:t>током.</w:t>
      </w:r>
    </w:p>
    <w:p w:rsidR="004540F6" w:rsidRPr="002232B4" w:rsidRDefault="004540F6" w:rsidP="002232B4">
      <w:pPr>
        <w:pStyle w:val="a3"/>
        <w:numPr>
          <w:ilvl w:val="0"/>
          <w:numId w:val="3"/>
        </w:numPr>
        <w:spacing w:before="0" w:beforeAutospacing="0" w:after="0" w:afterAutospacing="0"/>
        <w:ind w:left="-142" w:firstLine="0"/>
        <w:rPr>
          <w:rFonts w:ascii="Cambria" w:hAnsi="Cambria"/>
          <w:i/>
          <w:szCs w:val="28"/>
        </w:rPr>
      </w:pPr>
      <w:r w:rsidRPr="002232B4">
        <w:rPr>
          <w:rFonts w:ascii="Cambria" w:hAnsi="Cambria" w:cs="Arial"/>
          <w:i/>
          <w:iCs/>
          <w:szCs w:val="28"/>
          <w:u w:val="dotDash"/>
        </w:rPr>
        <w:t>Не залезай на подоконни</w:t>
      </w:r>
      <w:r w:rsidRPr="002232B4">
        <w:rPr>
          <w:rFonts w:ascii="Cambria" w:hAnsi="Cambria" w:cs="Arial"/>
          <w:i/>
          <w:iCs/>
          <w:szCs w:val="28"/>
        </w:rPr>
        <w:t>к, особенно когда оно открыто.</w:t>
      </w:r>
    </w:p>
    <w:p w:rsidR="004540F6" w:rsidRPr="002232B4" w:rsidRDefault="004540F6" w:rsidP="002232B4">
      <w:pPr>
        <w:pStyle w:val="a3"/>
        <w:spacing w:before="0" w:beforeAutospacing="0" w:after="0" w:afterAutospacing="0"/>
        <w:rPr>
          <w:rFonts w:ascii="Cambria" w:hAnsi="Cambria"/>
          <w:i/>
          <w:szCs w:val="28"/>
        </w:rPr>
      </w:pPr>
      <w:r w:rsidRPr="002232B4">
        <w:rPr>
          <w:rFonts w:ascii="Cambria" w:hAnsi="Cambria" w:cs="Arial"/>
          <w:i/>
          <w:iCs/>
          <w:szCs w:val="28"/>
        </w:rPr>
        <w:t>Не подходи к газовой плите, когда на ней готовят.</w:t>
      </w:r>
    </w:p>
    <w:p w:rsidR="004540F6" w:rsidRDefault="004540F6" w:rsidP="002232B4">
      <w:pPr>
        <w:pStyle w:val="a3"/>
        <w:spacing w:before="0" w:beforeAutospacing="0" w:after="0" w:afterAutospacing="0"/>
        <w:rPr>
          <w:rFonts w:ascii="Cambria" w:hAnsi="Cambria" w:cs="Arial"/>
          <w:i/>
          <w:iCs/>
          <w:szCs w:val="28"/>
        </w:rPr>
      </w:pPr>
      <w:r w:rsidRPr="002232B4">
        <w:rPr>
          <w:rFonts w:ascii="Cambria" w:hAnsi="Cambria" w:cs="Arial"/>
          <w:i/>
          <w:iCs/>
          <w:szCs w:val="28"/>
        </w:rPr>
        <w:t xml:space="preserve">• </w:t>
      </w:r>
      <w:r w:rsidRPr="002232B4">
        <w:rPr>
          <w:rFonts w:ascii="Cambria" w:hAnsi="Cambria" w:cs="Arial"/>
          <w:i/>
          <w:iCs/>
          <w:szCs w:val="28"/>
          <w:u w:val="dotDash"/>
        </w:rPr>
        <w:t>Не бери лекарство без</w:t>
      </w:r>
      <w:r w:rsidR="002232B4" w:rsidRPr="002232B4">
        <w:rPr>
          <w:rFonts w:ascii="Cambria" w:hAnsi="Cambria"/>
          <w:i/>
          <w:szCs w:val="28"/>
          <w:u w:val="dotDash"/>
        </w:rPr>
        <w:t xml:space="preserve"> </w:t>
      </w:r>
      <w:r w:rsidRPr="002232B4">
        <w:rPr>
          <w:rFonts w:ascii="Cambria" w:hAnsi="Cambria" w:cs="Arial"/>
          <w:i/>
          <w:iCs/>
          <w:szCs w:val="28"/>
          <w:u w:val="dotDash"/>
        </w:rPr>
        <w:t>взрослых</w:t>
      </w:r>
      <w:r w:rsidRPr="002232B4">
        <w:rPr>
          <w:rFonts w:ascii="Cambria" w:hAnsi="Cambria" w:cs="Arial"/>
          <w:i/>
          <w:iCs/>
          <w:szCs w:val="28"/>
        </w:rPr>
        <w:t>.</w:t>
      </w:r>
    </w:p>
    <w:p w:rsidR="002232B4" w:rsidRPr="002232B4" w:rsidRDefault="002232B4" w:rsidP="002232B4">
      <w:pPr>
        <w:pStyle w:val="a3"/>
        <w:spacing w:before="0" w:beforeAutospacing="0" w:after="0" w:afterAutospacing="0"/>
        <w:rPr>
          <w:rFonts w:ascii="Cambria" w:hAnsi="Cambria"/>
          <w:i/>
          <w:szCs w:val="28"/>
        </w:rPr>
      </w:pPr>
    </w:p>
    <w:p w:rsidR="004540F6" w:rsidRDefault="002232B4" w:rsidP="002232B4">
      <w:pPr>
        <w:pStyle w:val="a3"/>
        <w:spacing w:before="0" w:beforeAutospacing="0" w:after="0" w:afterAutospacing="0"/>
        <w:rPr>
          <w:rFonts w:ascii="Cambria" w:hAnsi="Cambria" w:cs="Arial"/>
          <w:i/>
          <w:iCs/>
          <w:color w:val="FF0000"/>
          <w:szCs w:val="28"/>
        </w:rPr>
      </w:pPr>
      <w:r>
        <w:rPr>
          <w:rFonts w:ascii="Cambria" w:hAnsi="Cambria" w:cs="Arial"/>
          <w:i/>
          <w:iCs/>
          <w:szCs w:val="28"/>
        </w:rPr>
        <w:tab/>
      </w:r>
      <w:r w:rsidR="004540F6" w:rsidRPr="002232B4">
        <w:rPr>
          <w:rFonts w:ascii="Cambria" w:hAnsi="Cambria" w:cs="Arial"/>
          <w:i/>
          <w:iCs/>
          <w:color w:val="FF0000"/>
          <w:szCs w:val="28"/>
        </w:rPr>
        <w:t>Эти меры предосторожности помогут Вам меньше беспокоится, когда Вы и Ваш ребёнок перемещаетесь по дому в разных направлениях в одно и то же</w:t>
      </w:r>
      <w:r w:rsidRPr="002232B4">
        <w:rPr>
          <w:rFonts w:ascii="Cambria" w:hAnsi="Cambria"/>
          <w:i/>
          <w:color w:val="FF0000"/>
          <w:szCs w:val="28"/>
        </w:rPr>
        <w:t xml:space="preserve"> </w:t>
      </w:r>
      <w:r w:rsidR="004540F6" w:rsidRPr="002232B4">
        <w:rPr>
          <w:rFonts w:ascii="Cambria" w:hAnsi="Cambria" w:cs="Arial"/>
          <w:i/>
          <w:iCs/>
          <w:color w:val="FF0000"/>
          <w:szCs w:val="28"/>
        </w:rPr>
        <w:t>время.</w:t>
      </w:r>
    </w:p>
    <w:p w:rsidR="002232B4" w:rsidRPr="002232B4" w:rsidRDefault="002232B4" w:rsidP="002232B4">
      <w:pPr>
        <w:pStyle w:val="a3"/>
        <w:spacing w:before="0" w:beforeAutospacing="0" w:after="0" w:afterAutospacing="0"/>
        <w:rPr>
          <w:rFonts w:ascii="Cambria" w:hAnsi="Cambria"/>
          <w:i/>
          <w:color w:val="FF0000"/>
          <w:szCs w:val="28"/>
        </w:rPr>
      </w:pPr>
    </w:p>
    <w:p w:rsidR="004540F6" w:rsidRDefault="004540F6" w:rsidP="002232B4">
      <w:pPr>
        <w:pStyle w:val="a3"/>
        <w:spacing w:before="0" w:beforeAutospacing="0" w:after="0" w:afterAutospacing="0"/>
        <w:jc w:val="center"/>
        <w:rPr>
          <w:rFonts w:ascii="Gabriola" w:hAnsi="Gabriola" w:cs="Arial"/>
          <w:i/>
          <w:color w:val="7030A0"/>
          <w:sz w:val="40"/>
          <w:szCs w:val="28"/>
        </w:rPr>
      </w:pPr>
      <w:r w:rsidRPr="002232B4">
        <w:rPr>
          <w:rFonts w:ascii="Gabriola" w:hAnsi="Gabriola" w:cs="Arial"/>
          <w:i/>
          <w:color w:val="7030A0"/>
          <w:sz w:val="40"/>
          <w:szCs w:val="28"/>
        </w:rPr>
        <w:t xml:space="preserve">Охранять жизнь детей </w:t>
      </w:r>
      <w:r w:rsidR="002232B4" w:rsidRPr="002232B4">
        <w:rPr>
          <w:rFonts w:ascii="Gabriola" w:hAnsi="Gabriola" w:cs="Arial"/>
          <w:i/>
          <w:color w:val="7030A0"/>
          <w:sz w:val="40"/>
          <w:szCs w:val="28"/>
        </w:rPr>
        <w:t xml:space="preserve">- </w:t>
      </w:r>
      <w:r w:rsidRPr="002232B4">
        <w:rPr>
          <w:rFonts w:ascii="Gabriola" w:hAnsi="Gabriola" w:cs="Arial"/>
          <w:i/>
          <w:color w:val="7030A0"/>
          <w:sz w:val="40"/>
          <w:szCs w:val="28"/>
        </w:rPr>
        <w:t>это просто проявлять здравый смысл!</w:t>
      </w:r>
    </w:p>
    <w:p w:rsidR="002232B4" w:rsidRPr="002232B4" w:rsidRDefault="002232B4" w:rsidP="002232B4">
      <w:pPr>
        <w:pStyle w:val="a3"/>
        <w:spacing w:before="0" w:beforeAutospacing="0" w:after="0" w:afterAutospacing="0"/>
        <w:jc w:val="center"/>
        <w:rPr>
          <w:rFonts w:ascii="Gabriola" w:hAnsi="Gabriola"/>
          <w:i/>
          <w:color w:val="7030A0"/>
          <w:sz w:val="40"/>
          <w:szCs w:val="28"/>
        </w:rPr>
      </w:pPr>
    </w:p>
    <w:p w:rsidR="004540F6" w:rsidRPr="002232B4" w:rsidRDefault="004540F6" w:rsidP="002232B4">
      <w:pPr>
        <w:pStyle w:val="a3"/>
        <w:spacing w:before="0" w:beforeAutospacing="0" w:after="0" w:afterAutospacing="0"/>
        <w:jc w:val="center"/>
        <w:rPr>
          <w:rFonts w:ascii="Gabriola" w:hAnsi="Gabriola"/>
          <w:i/>
          <w:color w:val="00B0F0"/>
          <w:sz w:val="36"/>
          <w:szCs w:val="28"/>
        </w:rPr>
      </w:pPr>
      <w:r w:rsidRPr="002232B4">
        <w:rPr>
          <w:rFonts w:ascii="Gabriola" w:hAnsi="Gabriola" w:cs="Arial"/>
          <w:i/>
          <w:color w:val="00B0F0"/>
          <w:sz w:val="36"/>
          <w:szCs w:val="28"/>
        </w:rPr>
        <w:t>Помогите ребёнку удовлетвор</w:t>
      </w:r>
      <w:r w:rsidR="002232B4" w:rsidRPr="002232B4">
        <w:rPr>
          <w:rFonts w:ascii="Gabriola" w:hAnsi="Gabriola" w:cs="Arial"/>
          <w:i/>
          <w:color w:val="00B0F0"/>
          <w:sz w:val="36"/>
          <w:szCs w:val="28"/>
        </w:rPr>
        <w:t>ить его познавательный интерес к</w:t>
      </w:r>
      <w:r w:rsidRPr="002232B4">
        <w:rPr>
          <w:rFonts w:ascii="Gabriola" w:hAnsi="Gabriola" w:cs="Arial"/>
          <w:i/>
          <w:color w:val="00B0F0"/>
          <w:sz w:val="36"/>
          <w:szCs w:val="28"/>
        </w:rPr>
        <w:t xml:space="preserve"> окружающему миру, создав все необходимые условия безопасной жизнедеятельности!</w:t>
      </w:r>
    </w:p>
    <w:p w:rsidR="00842B8E" w:rsidRPr="002232B4" w:rsidRDefault="002232B4">
      <w:pPr>
        <w:rPr>
          <w:rFonts w:ascii="Cambria" w:hAnsi="Cambria"/>
          <w:sz w:val="24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984250</wp:posOffset>
            </wp:positionV>
            <wp:extent cx="6300470" cy="3808585"/>
            <wp:effectExtent l="0" t="0" r="5080" b="190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08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2B8E" w:rsidRPr="002232B4" w:rsidSect="004540F6">
      <w:pgSz w:w="11906" w:h="16838"/>
      <w:pgMar w:top="993" w:right="991" w:bottom="993" w:left="993" w:header="708" w:footer="708" w:gutter="0"/>
      <w:pgBorders w:offsetFrom="page">
        <w:top w:val="firecrackers" w:sz="19" w:space="24" w:color="auto"/>
        <w:left w:val="firecrackers" w:sz="19" w:space="24" w:color="auto"/>
        <w:bottom w:val="firecrackers" w:sz="19" w:space="24" w:color="auto"/>
        <w:right w:val="firecracker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87F"/>
    <w:multiLevelType w:val="hybridMultilevel"/>
    <w:tmpl w:val="50346B18"/>
    <w:lvl w:ilvl="0" w:tplc="2604B312">
      <w:numFmt w:val="bullet"/>
      <w:lvlText w:val="·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4CA"/>
    <w:multiLevelType w:val="hybridMultilevel"/>
    <w:tmpl w:val="C64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6F9C"/>
    <w:multiLevelType w:val="hybridMultilevel"/>
    <w:tmpl w:val="F89C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F6"/>
    <w:rsid w:val="002232B4"/>
    <w:rsid w:val="002F41E6"/>
    <w:rsid w:val="004540F6"/>
    <w:rsid w:val="008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A54A"/>
  <w15:chartTrackingRefBased/>
  <w15:docId w15:val="{1E8D031B-4F3F-4237-932B-1114793B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Бабкин</dc:creator>
  <cp:keywords/>
  <dc:description/>
  <cp:lastModifiedBy>Андрей Бабкин</cp:lastModifiedBy>
  <cp:revision>1</cp:revision>
  <dcterms:created xsi:type="dcterms:W3CDTF">2025-02-19T14:44:00Z</dcterms:created>
  <dcterms:modified xsi:type="dcterms:W3CDTF">2025-02-19T15:12:00Z</dcterms:modified>
</cp:coreProperties>
</file>